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df5f129" w14:textId="df5f129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="0019114E" w:rsidP="005B7AC9" w:rsidRDefault="0019114E">
      <w:pPr>
        <w:rPr>
          <w:rFonts w:cs="Arial"/>
          <w:b w:val="false"/>
        </w:rPr>
      </w:pPr>
    </w:p>
    <w:p w:rsidR="002858A7" w:rsidP="005B7AC9" w:rsidRDefault="002858A7">
      <w:pPr>
        <w:rPr>
          <w:rFonts w:cs="Arial"/>
          <w:b w:val="false"/>
        </w:rPr>
      </w:pPr>
    </w:p>
    <w:p w:rsidRPr="0017117C" w:rsidR="002858A7" w:rsidP="005B7AC9" w:rsidRDefault="002858A7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0F7AD9" w:rsidP="00070CFF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574B48">
        <w:rPr>
          <w:rFonts w:cs="Arial"/>
          <w:b w:val="false"/>
          <w:bCs/>
        </w:rPr>
        <w:t>7. prosinca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932C80" w:rsidP="005B7AC9" w:rsidRDefault="00A24FE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D95235" w:rsidR="00D95235">
        <w:rPr>
          <w:rFonts w:cs="Arial"/>
          <w:b w:val="false"/>
        </w:rPr>
        <w:t>JELENKO RI jednostavno društvo s ograničenom odgovornošću za prijevoz i usluge, Rijeka, Milice Jadranić 1</w:t>
      </w:r>
      <w:r w:rsidR="00070CFF">
        <w:rPr>
          <w:rFonts w:cs="Arial"/>
          <w:b w:val="false"/>
        </w:rPr>
        <w:t>.</w:t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17117C" w:rsidR="002858A7" w:rsidP="005B7AC9" w:rsidRDefault="002858A7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895A69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="0019114E" w:rsidP="005B7AC9" w:rsidRDefault="0019114E">
      <w:pPr>
        <w:jc w:val="center"/>
        <w:rPr>
          <w:rFonts w:cs="Arial"/>
          <w:b w:val="false"/>
        </w:rPr>
      </w:pPr>
    </w:p>
    <w:p w:rsidRPr="0017117C" w:rsidR="002858A7" w:rsidP="005B7AC9" w:rsidRDefault="002858A7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574B48">
        <w:rPr>
          <w:rFonts w:cs="Arial"/>
          <w:b w:val="false"/>
        </w:rPr>
        <w:t>09</w:t>
      </w:r>
      <w:r w:rsidRPr="0017117C" w:rsidR="00613796">
        <w:rPr>
          <w:rFonts w:cs="Arial"/>
          <w:b w:val="false"/>
        </w:rPr>
        <w:t>:</w:t>
      </w:r>
      <w:r w:rsidR="00574B48">
        <w:rPr>
          <w:rFonts w:cs="Arial"/>
          <w:b w:val="false"/>
        </w:rPr>
        <w:t>3</w:t>
      </w:r>
      <w:r w:rsidR="009A5324">
        <w:rPr>
          <w:rFonts w:cs="Arial"/>
          <w:b w:val="false"/>
        </w:rPr>
        <w:t>0</w:t>
      </w:r>
      <w:r w:rsidRPr="0017117C" w:rsidR="00613796">
        <w:rPr>
          <w:rFonts w:cs="Arial"/>
          <w:b w:val="false"/>
        </w:rPr>
        <w:t xml:space="preserve"> sati</w:t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17117C" w:rsidR="002858A7" w:rsidP="005B7AC9" w:rsidRDefault="002858A7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="000A32E5">
        <w:rPr>
          <w:rFonts w:cs="Arial"/>
          <w:b w:val="false"/>
        </w:rPr>
        <w:t>o</w:t>
      </w:r>
      <w:r w:rsidR="00574B48">
        <w:rPr>
          <w:rFonts w:cs="Arial"/>
          <w:b w:val="false"/>
        </w:rPr>
        <w:t>pun. Draženka Horvat, odvj. iz Rijeke, punomoć predaje u spis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3F1062" w:rsidP="003F1062" w:rsidRDefault="003F1062">
      <w:pPr>
        <w:ind w:firstLine="720"/>
        <w:jc w:val="both"/>
        <w:rPr>
          <w:rFonts w:cs="Arial"/>
          <w:b w:val="false"/>
        </w:rPr>
      </w:pPr>
      <w:r w:rsidRPr="003F1062">
        <w:rPr>
          <w:rFonts w:cs="Arial"/>
          <w:b w:val="false"/>
        </w:rPr>
        <w:t>Utvrđuje se da spisu pril</w:t>
      </w:r>
      <w:r w:rsidR="00F65E5D">
        <w:rPr>
          <w:rFonts w:cs="Arial"/>
          <w:b w:val="false"/>
        </w:rPr>
        <w:t xml:space="preserve">eži podnesak predlagatelja od </w:t>
      </w:r>
      <w:r w:rsidR="00574B48">
        <w:rPr>
          <w:rFonts w:cs="Arial"/>
          <w:b w:val="false"/>
        </w:rPr>
        <w:t>11. listopada</w:t>
      </w:r>
      <w:r w:rsidRPr="003F1062">
        <w:rPr>
          <w:rFonts w:cs="Arial"/>
          <w:b w:val="false"/>
        </w:rPr>
        <w:t xml:space="preserve"> 2021. godine pre</w:t>
      </w:r>
      <w:r w:rsidR="00F65E5D">
        <w:rPr>
          <w:rFonts w:cs="Arial"/>
          <w:b w:val="false"/>
        </w:rPr>
        <w:t xml:space="preserve">ma kojem dužnik na dan </w:t>
      </w:r>
      <w:r w:rsidR="00574B48">
        <w:rPr>
          <w:rFonts w:cs="Arial"/>
          <w:b w:val="false"/>
        </w:rPr>
        <w:t>11. listopada</w:t>
      </w:r>
      <w:r w:rsidRPr="003F1062">
        <w:rPr>
          <w:rFonts w:cs="Arial"/>
          <w:b w:val="false"/>
        </w:rPr>
        <w:t xml:space="preserve"> 2021. godine u Očevidniku redoslijeda osnova za plaćanje</w:t>
      </w:r>
      <w:r w:rsidR="00895A69">
        <w:rPr>
          <w:rFonts w:cs="Arial"/>
          <w:b w:val="false"/>
        </w:rPr>
        <w:t xml:space="preserve"> ima</w:t>
      </w:r>
      <w:r w:rsidRPr="003F1062">
        <w:rPr>
          <w:rFonts w:cs="Arial"/>
          <w:b w:val="false"/>
        </w:rPr>
        <w:t xml:space="preserve"> evidentirane neizvršene osnove za plaćanje u neprekinutom razdoblju od </w:t>
      </w:r>
      <w:r w:rsidR="00C92743">
        <w:rPr>
          <w:rFonts w:cs="Arial"/>
          <w:b w:val="false"/>
        </w:rPr>
        <w:t>2</w:t>
      </w:r>
      <w:r w:rsidR="00574B48">
        <w:rPr>
          <w:rFonts w:cs="Arial"/>
          <w:b w:val="false"/>
        </w:rPr>
        <w:t>42</w:t>
      </w:r>
      <w:r w:rsidR="009A5324">
        <w:rPr>
          <w:rFonts w:cs="Arial"/>
          <w:b w:val="false"/>
        </w:rPr>
        <w:t xml:space="preserve"> </w:t>
      </w:r>
      <w:r w:rsidRPr="003F1062">
        <w:rPr>
          <w:rFonts w:cs="Arial"/>
          <w:b w:val="false"/>
        </w:rPr>
        <w:t>dana u ukupnom iznosu</w:t>
      </w:r>
      <w:r w:rsidR="000A32E5">
        <w:rPr>
          <w:rFonts w:cs="Arial"/>
          <w:b w:val="false"/>
        </w:rPr>
        <w:t xml:space="preserve"> od</w:t>
      </w:r>
      <w:r w:rsidRPr="003F1062">
        <w:rPr>
          <w:rFonts w:cs="Arial"/>
          <w:b w:val="false"/>
        </w:rPr>
        <w:t xml:space="preserve"> </w:t>
      </w:r>
      <w:r w:rsidR="00574B48">
        <w:rPr>
          <w:rFonts w:cs="Arial"/>
          <w:b w:val="false"/>
        </w:rPr>
        <w:t>28.220,38 kn</w:t>
      </w:r>
      <w:r w:rsidRPr="003F1062">
        <w:rPr>
          <w:rFonts w:cs="Arial"/>
          <w:b w:val="false"/>
        </w:rPr>
        <w:t>.</w:t>
      </w:r>
    </w:p>
    <w:p w:rsidR="003F1062" w:rsidP="009E23B7" w:rsidRDefault="003F1062">
      <w:pPr>
        <w:jc w:val="both"/>
        <w:rPr>
          <w:rFonts w:cs="Arial"/>
          <w:b w:val="false"/>
        </w:rPr>
      </w:pPr>
    </w:p>
    <w:p w:rsidR="00AF474B" w:rsidP="007C5E11" w:rsidRDefault="000E4AF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="000A32E5">
        <w:rPr>
          <w:rFonts w:cs="Arial"/>
          <w:b w:val="false"/>
        </w:rPr>
        <w:t>Op</w:t>
      </w:r>
      <w:r w:rsidR="00574B48">
        <w:rPr>
          <w:rFonts w:cs="Arial"/>
          <w:b w:val="false"/>
        </w:rPr>
        <w:t xml:space="preserve">un. dužnika </w:t>
      </w:r>
      <w:r w:rsidR="000A32E5">
        <w:rPr>
          <w:rFonts w:cs="Arial"/>
          <w:b w:val="false"/>
        </w:rPr>
        <w:t>predlaže sudu odgodu ročišta jer postoji mogućnost otklanjanja stečajnog razloga.</w:t>
      </w:r>
    </w:p>
    <w:p w:rsidR="00574B48" w:rsidP="00574B48" w:rsidRDefault="00574B48">
      <w:pPr>
        <w:pStyle w:val="Bezproreda"/>
        <w:ind w:firstLine="708"/>
        <w:jc w:val="both"/>
        <w:rPr>
          <w:rFonts w:cs="Arial"/>
          <w:b w:val="false"/>
          <w:bCs/>
          <w:color w:val="FF0000"/>
        </w:rPr>
      </w:pPr>
    </w:p>
    <w:p w:rsidR="00C5629D" w:rsidP="00C5629D" w:rsidRDefault="00C5629D">
      <w:pPr>
        <w:pStyle w:val="Bezproreda"/>
        <w:rPr>
          <w:rFonts w:cs="Arial"/>
          <w:b w:val="false"/>
          <w:bCs/>
        </w:rPr>
      </w:pPr>
    </w:p>
    <w:p w:rsidRPr="00495438" w:rsidR="00495438" w:rsidP="00495438" w:rsidRDefault="00495438">
      <w:pPr>
        <w:pStyle w:val="Bezproreda"/>
        <w:ind w:firstLine="708"/>
        <w:rPr>
          <w:rFonts w:cs="Arial"/>
          <w:b w:val="false"/>
          <w:bCs/>
        </w:rPr>
      </w:pPr>
      <w:r w:rsidRPr="00495438">
        <w:rPr>
          <w:rFonts w:cs="Arial"/>
          <w:b w:val="false"/>
          <w:bCs/>
        </w:rPr>
        <w:t>Sudac donosi</w:t>
      </w:r>
    </w:p>
    <w:p w:rsidRPr="00495438" w:rsidR="00495438" w:rsidP="002B2320" w:rsidRDefault="00495438">
      <w:pPr>
        <w:pStyle w:val="Bezproreda"/>
        <w:jc w:val="center"/>
        <w:rPr>
          <w:rFonts w:cs="Arial"/>
          <w:b w:val="false"/>
          <w:bCs/>
        </w:rPr>
      </w:pPr>
      <w:r w:rsidRPr="00495438">
        <w:rPr>
          <w:rFonts w:cs="Arial"/>
          <w:b w:val="false"/>
          <w:bCs/>
        </w:rPr>
        <w:t>r j e š e n j e</w:t>
      </w:r>
    </w:p>
    <w:p w:rsidRPr="009925EA" w:rsidR="00C5629D" w:rsidP="001807C7" w:rsidRDefault="00C5629D">
      <w:pPr>
        <w:ind w:firstLine="708"/>
        <w:jc w:val="center"/>
        <w:rPr>
          <w:rFonts w:ascii="Times New Roman" w:hAnsi="Times New Roman"/>
          <w:b w:val="false"/>
        </w:rPr>
      </w:pPr>
    </w:p>
    <w:p w:rsidRPr="00112BFF" w:rsidR="00C5629D" w:rsidP="00112BFF" w:rsidRDefault="00C5629D">
      <w:pPr>
        <w:ind w:firstLine="720"/>
        <w:jc w:val="both"/>
        <w:rPr>
          <w:rFonts w:cs="Arial"/>
          <w:b w:val="false"/>
        </w:rPr>
      </w:pPr>
      <w:r w:rsidRPr="00112BFF">
        <w:rPr>
          <w:rFonts w:cs="Arial"/>
          <w:b w:val="false"/>
        </w:rPr>
        <w:t xml:space="preserve">Prihvaća se prijedlog </w:t>
      </w:r>
      <w:r w:rsidR="000A32E5">
        <w:rPr>
          <w:rFonts w:cs="Arial"/>
          <w:b w:val="false"/>
        </w:rPr>
        <w:t>opun. dužnika</w:t>
      </w:r>
      <w:r w:rsidRPr="00112BFF">
        <w:rPr>
          <w:rFonts w:cs="Arial"/>
          <w:b w:val="false"/>
        </w:rPr>
        <w:t xml:space="preserve"> te se današnje ročište odgađa, a slijedeće se zakazuje za dan </w:t>
      </w:r>
    </w:p>
    <w:p w:rsidRPr="00C5629D" w:rsidR="00C5629D" w:rsidP="001807C7" w:rsidRDefault="00C5629D">
      <w:pPr>
        <w:ind w:firstLine="708"/>
        <w:rPr>
          <w:rFonts w:cs="Arial"/>
          <w:b w:val="false"/>
        </w:rPr>
      </w:pPr>
    </w:p>
    <w:p w:rsidRPr="00C5629D" w:rsidR="00C5629D" w:rsidP="00C5629D" w:rsidRDefault="00C5629D">
      <w:pPr>
        <w:ind w:left="2160"/>
        <w:rPr>
          <w:rFonts w:cs="Arial"/>
          <w:b w:val="false"/>
        </w:rPr>
      </w:pPr>
      <w:r>
        <w:rPr>
          <w:rFonts w:cs="Arial"/>
          <w:b w:val="false"/>
        </w:rPr>
        <w:t xml:space="preserve">        </w:t>
      </w:r>
      <w:r w:rsidR="000A32E5">
        <w:rPr>
          <w:rFonts w:cs="Arial"/>
          <w:b w:val="false"/>
        </w:rPr>
        <w:t>2. veljače 2022. godine u 10</w:t>
      </w:r>
      <w:r>
        <w:rPr>
          <w:rFonts w:cs="Arial"/>
          <w:b w:val="false"/>
        </w:rPr>
        <w:t>.30</w:t>
      </w:r>
      <w:r w:rsidRPr="00C5629D">
        <w:rPr>
          <w:rFonts w:cs="Arial"/>
          <w:b w:val="false"/>
        </w:rPr>
        <w:t xml:space="preserve"> sati</w:t>
      </w:r>
    </w:p>
    <w:p w:rsidRPr="00C5629D" w:rsidR="00C5629D" w:rsidP="001807C7" w:rsidRDefault="00C5629D">
      <w:pPr>
        <w:jc w:val="center"/>
        <w:rPr>
          <w:rFonts w:cs="Arial"/>
          <w:b w:val="false"/>
        </w:rPr>
      </w:pPr>
      <w:r w:rsidRPr="00C5629D">
        <w:rPr>
          <w:rFonts w:cs="Arial"/>
          <w:b w:val="false"/>
        </w:rPr>
        <w:t xml:space="preserve">   kod Trgovačkog suda u Rijeci </w:t>
      </w:r>
    </w:p>
    <w:p w:rsidRPr="00C5629D" w:rsidR="00C5629D" w:rsidP="001807C7" w:rsidRDefault="00C5629D">
      <w:pPr>
        <w:jc w:val="center"/>
        <w:rPr>
          <w:rFonts w:cs="Arial"/>
          <w:b w:val="false"/>
        </w:rPr>
      </w:pPr>
      <w:r w:rsidRPr="00C5629D">
        <w:rPr>
          <w:rFonts w:cs="Arial"/>
          <w:b w:val="false"/>
        </w:rPr>
        <w:t>Zadarska ulica 1 i 3</w:t>
      </w:r>
    </w:p>
    <w:p w:rsidRPr="00C5629D" w:rsidR="00C5629D" w:rsidP="001807C7" w:rsidRDefault="00C5629D">
      <w:pPr>
        <w:jc w:val="center"/>
        <w:rPr>
          <w:rFonts w:cs="Arial"/>
          <w:b w:val="false"/>
        </w:rPr>
      </w:pPr>
      <w:r w:rsidRPr="00C5629D">
        <w:rPr>
          <w:rFonts w:cs="Arial"/>
          <w:b w:val="false"/>
        </w:rPr>
        <w:t>I. kat, sudnica broj 2</w:t>
      </w:r>
    </w:p>
    <w:p w:rsidRPr="00C5629D" w:rsidR="00C5629D" w:rsidP="001807C7" w:rsidRDefault="00C5629D">
      <w:pPr>
        <w:rPr>
          <w:rFonts w:cs="Arial"/>
          <w:b w:val="false"/>
        </w:rPr>
      </w:pPr>
    </w:p>
    <w:p w:rsidRPr="00C5629D" w:rsidR="00C5629D" w:rsidP="00C5629D" w:rsidRDefault="00C5629D">
      <w:pPr>
        <w:ind w:firstLine="708"/>
        <w:jc w:val="both"/>
        <w:rPr>
          <w:rFonts w:cs="Arial"/>
          <w:b w:val="false"/>
        </w:rPr>
      </w:pPr>
      <w:r w:rsidRPr="00C5629D">
        <w:rPr>
          <w:rFonts w:cs="Arial"/>
          <w:b w:val="false"/>
        </w:rPr>
        <w:lastRenderedPageBreak/>
        <w:t>što prisutn</w:t>
      </w:r>
      <w:r w:rsidR="000A32E5">
        <w:rPr>
          <w:rFonts w:cs="Arial"/>
          <w:b w:val="false"/>
        </w:rPr>
        <w:t>a</w:t>
      </w:r>
      <w:r w:rsidRPr="00C5629D">
        <w:rPr>
          <w:rFonts w:cs="Arial"/>
          <w:b w:val="false"/>
        </w:rPr>
        <w:t xml:space="preserve"> </w:t>
      </w:r>
      <w:r w:rsidR="000A32E5">
        <w:rPr>
          <w:rFonts w:cs="Arial"/>
          <w:b w:val="false"/>
        </w:rPr>
        <w:t>opunomoćenica dužnika</w:t>
      </w:r>
      <w:r>
        <w:rPr>
          <w:rFonts w:cs="Arial"/>
          <w:b w:val="false"/>
        </w:rPr>
        <w:t xml:space="preserve"> </w:t>
      </w:r>
      <w:r w:rsidRPr="00C5629D">
        <w:rPr>
          <w:rFonts w:cs="Arial"/>
          <w:b w:val="false"/>
        </w:rPr>
        <w:t>prima na znanje te se smatra uredno pozvanim</w:t>
      </w:r>
      <w:r>
        <w:rPr>
          <w:rFonts w:cs="Arial"/>
          <w:b w:val="false"/>
        </w:rPr>
        <w:t>,</w:t>
      </w:r>
      <w:r w:rsidRPr="00C5629D">
        <w:rPr>
          <w:rFonts w:cs="Arial"/>
          <w:b w:val="false"/>
        </w:rPr>
        <w:t xml:space="preserve"> a predlagatelja </w:t>
      </w:r>
      <w:r w:rsidR="000A32E5">
        <w:rPr>
          <w:rFonts w:cs="Arial"/>
          <w:b w:val="false"/>
        </w:rPr>
        <w:t>i privremenog stečajnog upravitelja</w:t>
      </w:r>
      <w:r w:rsidRPr="00C5629D" w:rsidR="000A32E5">
        <w:rPr>
          <w:rFonts w:cs="Arial"/>
          <w:b w:val="false"/>
        </w:rPr>
        <w:t xml:space="preserve"> </w:t>
      </w:r>
      <w:r w:rsidRPr="00C5629D">
        <w:rPr>
          <w:rFonts w:cs="Arial"/>
          <w:b w:val="false"/>
        </w:rPr>
        <w:t>će se pozvati objavom ovog poziva na mrežnoj stranici e-Oglasne ploče suda.</w:t>
      </w:r>
    </w:p>
    <w:p w:rsidRPr="00495438" w:rsidR="00495438" w:rsidP="00C5629D" w:rsidRDefault="00495438">
      <w:pPr>
        <w:pStyle w:val="Bezproreda"/>
        <w:jc w:val="both"/>
        <w:rPr>
          <w:rFonts w:cs="Arial"/>
          <w:b w:val="false"/>
        </w:rPr>
      </w:pPr>
    </w:p>
    <w:p w:rsidRPr="00B55E12" w:rsidR="00075B3C" w:rsidP="00075B3C" w:rsidRDefault="00075B3C">
      <w:pPr>
        <w:pStyle w:val="Bezproreda"/>
        <w:jc w:val="both"/>
        <w:rPr>
          <w:rFonts w:cs="Arial"/>
          <w:b w:val="false"/>
        </w:rPr>
      </w:pPr>
    </w:p>
    <w:p w:rsidRPr="0017117C" w:rsidR="0017117C" w:rsidP="009E3C23" w:rsidRDefault="0017117C">
      <w:pPr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2858A7">
        <w:rPr>
          <w:rFonts w:cs="Arial"/>
          <w:b w:val="false"/>
          <w:bCs/>
        </w:rPr>
        <w:t>09</w:t>
      </w:r>
      <w:r w:rsidR="000F7AD9">
        <w:rPr>
          <w:rFonts w:cs="Arial"/>
          <w:b w:val="false"/>
          <w:bCs/>
        </w:rPr>
        <w:t>,</w:t>
      </w:r>
      <w:r w:rsidR="002858A7">
        <w:rPr>
          <w:rFonts w:cs="Arial"/>
          <w:b w:val="false"/>
          <w:bCs/>
        </w:rPr>
        <w:t>3</w:t>
      </w:r>
      <w:r w:rsidR="00495438">
        <w:rPr>
          <w:rFonts w:cs="Arial"/>
          <w:b w:val="false"/>
          <w:bCs/>
        </w:rPr>
        <w:t>5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="002858A7">
        <w:rPr>
          <w:rFonts w:cs="Arial"/>
          <w:b w:val="false"/>
        </w:rPr>
        <w:t xml:space="preserve">                </w:t>
      </w:r>
      <w:r w:rsidR="000A32E5">
        <w:rPr>
          <w:rFonts w:cs="Arial"/>
          <w:b w:val="false"/>
        </w:rPr>
        <w:t xml:space="preserve">         Dužnik</w:t>
      </w:r>
      <w:r w:rsidRPr="002858A7" w:rsidR="002858A7">
        <w:rPr>
          <w:rFonts w:cs="Arial"/>
          <w:b w:val="false"/>
        </w:rPr>
        <w:t xml:space="preserve"> p.p.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17117C" w:rsidR="00495438" w:rsidP="005B7AC9" w:rsidRDefault="00495438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2858A7">
        <w:rPr>
          <w:rFonts w:cs="Arial"/>
          <w:b w:val="false"/>
        </w:rPr>
        <w:t xml:space="preserve">    Zapisničar </w:t>
      </w:r>
      <w:r w:rsidR="002858A7">
        <w:rPr>
          <w:rFonts w:cs="Arial"/>
          <w:b w:val="false"/>
        </w:rPr>
        <w:tab/>
        <w:t xml:space="preserve">      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2F7FCC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D95235">
      <w:rPr>
        <w:rFonts w:cs="Arial"/>
        <w:b w:val="false"/>
      </w:rPr>
      <w:t>432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574B48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065412F"/>
    <w:multiLevelType w:val="hybridMultilevel"/>
    <w:tmpl w:val="2AE2AF36"/>
    <w:lvl w:ilvl="0" w:tplc="2C8E949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2B42A99"/>
    <w:multiLevelType w:val="hybridMultilevel"/>
    <w:tmpl w:val="3402850A"/>
    <w:lvl w:ilvl="0" w:tplc="71AAE53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3"/>
  </w:num>
  <w:num w:numId="3">
    <w:abstractNumId w:val="22"/>
  </w:num>
  <w:num w:numId="4">
    <w:abstractNumId w:val="10"/>
  </w:num>
  <w:num w:numId="5">
    <w:abstractNumId w:val="18"/>
  </w:num>
  <w:num w:numId="6">
    <w:abstractNumId w:val="13"/>
  </w:num>
  <w:num w:numId="7">
    <w:abstractNumId w:val="1"/>
  </w:num>
  <w:num w:numId="8">
    <w:abstractNumId w:val="14"/>
  </w:num>
  <w:num w:numId="9">
    <w:abstractNumId w:val="7"/>
  </w:num>
  <w:num w:numId="10">
    <w:abstractNumId w:val="15"/>
  </w:num>
  <w:num w:numId="11">
    <w:abstractNumId w:val="5"/>
  </w:num>
  <w:num w:numId="12">
    <w:abstractNumId w:val="6"/>
  </w:num>
  <w:num w:numId="13">
    <w:abstractNumId w:val="0"/>
  </w:num>
  <w:num w:numId="14">
    <w:abstractNumId w:val="11"/>
  </w:num>
  <w:num w:numId="15">
    <w:abstractNumId w:val="4"/>
  </w:num>
  <w:num w:numId="16">
    <w:abstractNumId w:val="19"/>
  </w:num>
  <w:num w:numId="17">
    <w:abstractNumId w:val="23"/>
  </w:num>
  <w:num w:numId="18">
    <w:abstractNumId w:val="24"/>
  </w:num>
  <w:num w:numId="19">
    <w:abstractNumId w:val="8"/>
  </w:num>
  <w:num w:numId="20">
    <w:abstractNumId w:val="16"/>
  </w:num>
  <w:num w:numId="21">
    <w:abstractNumId w:val="2"/>
  </w:num>
  <w:num w:numId="22">
    <w:abstractNumId w:val="20"/>
  </w:num>
  <w:num w:numId="23">
    <w:abstractNumId w:val="12"/>
  </w:num>
  <w:num w:numId="24">
    <w:abstractNumId w:val="21"/>
  </w:num>
  <w:num w:numId="25">
    <w:abstractNumId w:val="9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539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0CFF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32E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2BFF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36F91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E7636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8442E"/>
    <w:rsid w:val="0028551C"/>
    <w:rsid w:val="002858A7"/>
    <w:rsid w:val="002923FB"/>
    <w:rsid w:val="00294FA2"/>
    <w:rsid w:val="002A1E84"/>
    <w:rsid w:val="002B2320"/>
    <w:rsid w:val="002B43E7"/>
    <w:rsid w:val="002B5FBB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2F7FCC"/>
    <w:rsid w:val="00300519"/>
    <w:rsid w:val="003020E2"/>
    <w:rsid w:val="0030750F"/>
    <w:rsid w:val="00310BDB"/>
    <w:rsid w:val="00312DC8"/>
    <w:rsid w:val="00320CB6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243E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D25D7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438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278B"/>
    <w:rsid w:val="00554592"/>
    <w:rsid w:val="00554A56"/>
    <w:rsid w:val="00560DA5"/>
    <w:rsid w:val="00565755"/>
    <w:rsid w:val="005665B2"/>
    <w:rsid w:val="00570792"/>
    <w:rsid w:val="00573AAA"/>
    <w:rsid w:val="00574B48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C742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E62F9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127B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47EDD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94C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1ECC"/>
    <w:rsid w:val="0086741A"/>
    <w:rsid w:val="00873653"/>
    <w:rsid w:val="00873673"/>
    <w:rsid w:val="0087482F"/>
    <w:rsid w:val="00875582"/>
    <w:rsid w:val="008800F5"/>
    <w:rsid w:val="00881335"/>
    <w:rsid w:val="008820CD"/>
    <w:rsid w:val="00887424"/>
    <w:rsid w:val="00887E00"/>
    <w:rsid w:val="00891564"/>
    <w:rsid w:val="00892183"/>
    <w:rsid w:val="00892D09"/>
    <w:rsid w:val="008955EB"/>
    <w:rsid w:val="00895A69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7AA"/>
    <w:rsid w:val="00A21EC8"/>
    <w:rsid w:val="00A24FE2"/>
    <w:rsid w:val="00A255B5"/>
    <w:rsid w:val="00A2601E"/>
    <w:rsid w:val="00A32776"/>
    <w:rsid w:val="00A32CAC"/>
    <w:rsid w:val="00A33603"/>
    <w:rsid w:val="00A33D15"/>
    <w:rsid w:val="00A3479A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474B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29D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874B9"/>
    <w:rsid w:val="00C91193"/>
    <w:rsid w:val="00C9274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95235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56E4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539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prosinca 2021.</izvorni_sadrzaj>
    <derivirana_varijabla naziv="DomainObject.PlaniraniZavrsetakDatum_1">7. prosinca 2021.</derivirana_varijabla>
  </DomainObject.PlaniraniZavrsetakDatum>
  <DomainObject.PlaniraniPocetakDatum>
    <izvorni_sadrzaj>7. prosinca 2021.</izvorni_sadrzaj>
    <derivirana_varijabla naziv="DomainObject.PlaniraniPocetakDatum_1">7. prosinca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prosinca 2021.</izvorni_sadrzaj>
    <derivirana_varijabla naziv="DomainObject.Zapisnik.DatumKreiranja_1">7.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St-432/2021-11</izvorni_sadrzaj>
    <derivirana_varijabla naziv="DomainObject.Zapisnik.Oznaka_1">St-432/2021-11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2021.</izvorni_sadrzaj>
    <derivirana_varijabla naziv="DomainObject.Predmet.DatumIzradeOptuznogAkta_1">11. lipnja 2021.</derivirana_varijabla>
  </DomainObject.Predmet.DatumIzradeOptuznogAkta>
  <DomainObject.Predmet.DatumIzradeOptuznogAktaFormated>
    <izvorni_sadrzaj>11.6.2021.</izvorni_sadrzaj>
    <derivirana_varijabla naziv="DomainObject.Predmet.DatumIzradeOptuznogAktaFormated_1">11.6.2021.</derivirana_varijabla>
  </DomainObject.Predmet.DatumIzradeOptuznogAktaFormated>
  <DomainObject.Predmet.DatumOsnivanja>
    <izvorni_sadrzaj>14. lipnja 2021.</izvorni_sadrzaj>
    <derivirana_varijabla naziv="DomainObject.Predmet.DatumOsnivanja_1">14.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lipnja 2021.</izvorni_sadrzaj>
    <derivirana_varijabla naziv="DomainObject.Predmet.DatumPrimitkaOptuznogAkta_1">11.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St-432/2021</izvorni_sadrzaj>
    <derivirana_varijabla naziv="DomainObject.Predmet.OznakaBroj_1">St-432/2021</derivirana_varijabla>
  </DomainObject.Predmet.OznakaBroj>
  <DomainObject.Predmet.OznakaBrojOptuznogAkta>
    <izvorni_sadrzaj>04-06-21-3938</izvorni_sadrzaj>
    <derivirana_varijabla naziv="DomainObject.Predmet.OznakaBrojOptuznogAkta_1">04-06-21-3938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RI j.d.o.o.  Rijeka</izvorni_sadrzaj>
    <derivirana_varijabla naziv="DomainObject.Predmet.ProtustrankaFormated_1">  JELENKO RI j.d.o.o.  Rijeka</derivirana_varijabla>
  </DomainObject.Predmet.ProtustrankaFormated>
  <DomainObject.Predmet.ProtustrankaFormatedOIB>
    <izvorni_sadrzaj>  JELENKO RI j.d.o.o.  Rijeka, OIB 49272985502</izvorni_sadrzaj>
    <derivirana_varijabla naziv="DomainObject.Predmet.ProtustrankaFormatedOIB_1">  JELENKO RI j.d.o.o.  Rijeka, OIB 49272985502</derivirana_varijabla>
  </DomainObject.Predmet.ProtustrankaFormatedOIB>
  <DomainObject.Predmet.ProtustrankaFormatedWithAdress>
    <izvorni_sadrzaj> JELENKO RI j.d.o.o.  Rijeka, Milice Jadranić 11, 51000 Rijeka</izvorni_sadrzaj>
    <derivirana_varijabla naziv="DomainObject.Predmet.ProtustrankaFormatedWithAdress_1"> JELENKO RI j.d.o.o.  Rijeka, Milice Jadranić 11, 51000 Rijeka</derivirana_varijabla>
  </DomainObject.Predmet.ProtustrankaFormatedWithAdress>
  <DomainObject.Predmet.ProtustrankaFormatedWithAdressOIB>
    <izvorni_sadrzaj> JELENKO RI j.d.o.o.  Rijeka, OIB 49272985502, Milice Jadranić 11, 51000 Rijeka</izvorni_sadrzaj>
    <derivirana_varijabla naziv="DomainObject.Predmet.ProtustrankaFormatedWithAdressOIB_1"> JELENKO RI j.d.o.o.  Rijeka, OIB 49272985502, Milice Jadranić 11, 51000 Rijeka</derivirana_varijabla>
  </DomainObject.Predmet.ProtustrankaFormatedWithAdressOIB>
  <DomainObject.Predmet.ProtustrankaWithAdress>
    <izvorni_sadrzaj>JELENKO RI j.d.o.o.  Rijeka Milice Jadranić 11, 51000 Rijeka</izvorni_sadrzaj>
    <derivirana_varijabla naziv="DomainObject.Predmet.ProtustrankaWithAdress_1">JELENKO RI j.d.o.o.  Rijeka Milice Jadranić 11, 51000 Rijeka</derivirana_varijabla>
  </DomainObject.Predmet.ProtustrankaWithAdress>
  <DomainObject.Predmet.ProtustrankaWithAdressOIB>
    <izvorni_sadrzaj>JELENKO RI j.d.o.o.  Rijeka, OIB 49272985502, Milice Jadranić 11, 51000 Rijeka</izvorni_sadrzaj>
    <derivirana_varijabla naziv="DomainObject.Predmet.ProtustrankaWithAdressOIB_1">JELENKO RI j.d.o.o.  Rijeka, OIB 49272985502, Milice Jadranić 11, 51000 Rijeka</derivirana_varijabla>
  </DomainObject.Predmet.ProtustrankaWithAdressOIB>
  <DomainObject.Predmet.ProtustrankaNazivFormated>
    <izvorni_sadrzaj>JELENKO RI j.d.o.o.  Rijeka</izvorni_sadrzaj>
    <derivirana_varijabla naziv="DomainObject.Predmet.ProtustrankaNazivFormated_1">JELENKO RI j.d.o.o.  Rijeka</derivirana_varijabla>
  </DomainObject.Predmet.ProtustrankaNazivFormated>
  <DomainObject.Predmet.ProtustrankaNazivFormatedOIB>
    <izvorni_sadrzaj>JELENKO RI j.d.o.o.  Rijeka, OIB 49272985502</izvorni_sadrzaj>
    <derivirana_varijabla naziv="DomainObject.Predmet.ProtustrankaNazivFormatedOIB_1">JELENKO RI j.d.o.o.  Rijeka, OIB 49272985502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JELENKO RI j.d.o.o.  Rijeka</item>
    </izvorni_sadrzaj>
    <derivirana_varijabla naziv="DomainObject.Predmet.ProtuStrankaListFormated_1">
      <item>JELENKO RI j.d.o.o.  Rijeka</item>
    </derivirana_varijabla>
  </DomainObject.Predmet.ProtuStrankaListFormated>
  <DomainObject.Predmet.ProtuStrankaListFormatedOIB>
    <izvorni_sadrzaj>
      <item>JELENKO RI j.d.o.o.  Rijeka, OIB 49272985502</item>
    </izvorni_sadrzaj>
    <derivirana_varijabla naziv="DomainObject.Predmet.ProtuStrankaListFormatedOIB_1">
      <item>JELENKO RI j.d.o.o.  Rijeka, OIB 49272985502</item>
    </derivirana_varijabla>
  </DomainObject.Predmet.ProtuStrankaListFormatedOIB>
  <DomainObject.Predmet.ProtuStrankaListFormatedWithAdress>
    <izvorni_sadrzaj>
      <item>JELENKO RI j.d.o.o.  Rijeka, Milice Jadranić 11, 51000 Rijeka</item>
    </izvorni_sadrzaj>
    <derivirana_varijabla naziv="DomainObject.Predmet.ProtuStrankaListFormatedWithAdress_1">
      <item>JELENKO RI j.d.o.o.  Rijeka, Milice Jadranić 11, 51000 Rijeka</item>
    </derivirana_varijabla>
  </DomainObject.Predmet.ProtuStrankaListFormatedWithAdress>
  <DomainObject.Predmet.ProtuStrankaListFormatedWithAdressOIB>
    <izvorni_sadrzaj>
      <item>JELENKO RI j.d.o.o.  Rijeka, OIB 49272985502, Milice Jadranić 11, 51000 Rijeka</item>
    </izvorni_sadrzaj>
    <derivirana_varijabla naziv="DomainObject.Predmet.ProtuStrankaListFormatedWithAdressOIB_1">
      <item>JELENKO RI j.d.o.o.  Rijeka, OIB 49272985502, Milice Jadranić 11, 51000 Rijeka</item>
    </derivirana_varijabla>
  </DomainObject.Predmet.ProtuStrankaListFormatedWithAdressOIB>
  <DomainObject.Predmet.ProtuStrankaListNazivFormated>
    <izvorni_sadrzaj>
      <item>JELENKO RI j.d.o.o.  Rijeka</item>
    </izvorni_sadrzaj>
    <derivirana_varijabla naziv="DomainObject.Predmet.ProtuStrankaListNazivFormated_1">
      <item>JELENKO RI j.d.o.o.  Rijeka</item>
    </derivirana_varijabla>
  </DomainObject.Predmet.ProtuStrankaListNazivFormated>
  <DomainObject.Predmet.ProtuStrankaListNazivFormatedOIB>
    <izvorni_sadrzaj>
      <item>JELENKO RI j.d.o.o.  Rijeka, OIB 49272985502</item>
    </izvorni_sadrzaj>
    <derivirana_varijabla naziv="DomainObject.Predmet.ProtuStrankaListNazivFormatedOIB_1">
      <item>JELENKO RI j.d.o.o.  Rijeka, OIB 49272985502</item>
    </derivirana_varijabla>
  </DomainObject.Predmet.ProtuStrankaListNazivFormatedOIB>
  <DomainObject.Predmet.OstaliListFormated>
    <izvorni_sadrzaj>
      <item>Alen Rakić</item>
    </izvorni_sadrzaj>
    <derivirana_varijabla naziv="DomainObject.Predmet.OstaliListFormated_1">
      <item>Alen Rakić</item>
    </derivirana_varijabla>
  </DomainObject.Predmet.OstaliListFormated>
  <DomainObject.Predmet.OstaliListFormatedOIB>
    <izvorni_sadrzaj>
      <item>Alen Rakić, OIB 70329744280</item>
    </izvorni_sadrzaj>
    <derivirana_varijabla naziv="DomainObject.Predmet.OstaliListFormatedOIB_1">
      <item>Alen Rakić, OIB 70329744280</item>
    </derivirana_varijabla>
  </DomainObject.Predmet.OstaliListFormatedOIB>
  <DomainObject.Predmet.OstaliListFormatedWithAdress>
    <izvorni_sadrzaj>
      <item>Alen Rakić, Milice Jadranić 11, 51000 Rijeka</item>
    </izvorni_sadrzaj>
    <derivirana_varijabla naziv="DomainObject.Predmet.OstaliListFormatedWithAdress_1">
      <item>Alen Rakić, Milice Jadranić 11, 51000 Rijeka</item>
    </derivirana_varijabla>
  </DomainObject.Predmet.OstaliListFormatedWithAdress>
  <DomainObject.Predmet.OstaliListFormatedWithAdressOIB>
    <izvorni_sadrzaj>
      <item>Alen Rakić, OIB 70329744280, Milice Jadranić 11, 51000 Rijeka</item>
    </izvorni_sadrzaj>
    <derivirana_varijabla naziv="DomainObject.Predmet.OstaliListFormatedWithAdressOIB_1">
      <item>Alen Rakić, OIB 70329744280, Milice Jadranić 11, 51000 Rijeka</item>
    </derivirana_varijabla>
  </DomainObject.Predmet.OstaliListFormatedWithAdressOIB>
  <DomainObject.Predmet.OstaliListNazivFormated>
    <izvorni_sadrzaj>
      <item>Alen Rakić</item>
    </izvorni_sadrzaj>
    <derivirana_varijabla naziv="DomainObject.Predmet.OstaliListNazivFormated_1">
      <item>Alen Rakić</item>
    </derivirana_varijabla>
  </DomainObject.Predmet.OstaliListNazivFormated>
  <DomainObject.Predmet.OstaliListNazivFormatedOIB>
    <izvorni_sadrzaj>
      <item>Alen Rakić, OIB 70329744280</item>
    </izvorni_sadrzaj>
    <derivirana_varijabla naziv="DomainObject.Predmet.OstaliListNazivFormatedOIB_1">
      <item>Alen Rakić, OIB 70329744280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2021.</izvorni_sadrzaj>
    <derivirana_varijabla naziv="DomainObject.Datum_1">7. prosinca 2021.</derivirana_varijabla>
  </DomainObject.Datum>
  <DomainObject.PoslovniBrojDokumenta>
    <izvorni_sadrzaj>St-432/2021-11</izvorni_sadrzaj>
    <derivirana_varijabla naziv="DomainObject.PoslovniBrojDokumenta_1">St-432/2021-11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JELENKO RI j.d.o.o.  Rijeka</izvorni_sadrzaj>
    <derivirana_varijabla naziv="DomainObject.Predmet.ProtustrankaIDrugi_1">JELENKO RI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JELENKO RI j.d.o.o.  Rijeka, OIB 49272985502, Milice Jadranić 11, 51000 Rijeka</izvorni_sadrzaj>
    <derivirana_varijabla naziv="DomainObject.Predmet.ProtustrankaIDrugiAdressOIB_1">JELENKO RI j.d.o.o.  Rijeka, OIB 49272985502, Milice Jadranić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JELENKO RI j.d.o.o.  Rijeka</item>
      <item>Alen Rakić</item>
    </izvorni_sadrzaj>
    <derivirana_varijabla naziv="DomainObject.Predmet.SudioniciListNaziv_1">
      <item>FINA  Rijeka</item>
      <item>JELENKO RI j.d.o.o.  Rijeka</item>
      <item>Alen Rakić</item>
    </derivirana_varijabla>
  </DomainObject.Predmet.SudioniciListNaziv>
  <DomainObject.Predmet.SudioniciListAdressOIB>
    <izvorni_sadrzaj>
      <item>FINA  Rijeka, OIB 85821130368, Frana Kurelca 8,51000 Rijeka</item>
      <item>JELENKO RI j.d.o.o.  Rijeka, OIB 49272985502, Milice Jadranić 11,51000 Rijeka</item>
      <item>Alen Rakić, OIB 70329744280, Milice Jadranić 11,51000 Rijeka</item>
    </izvorni_sadrzaj>
    <derivirana_varijabla naziv="DomainObject.Predmet.SudioniciListAdressOIB_1">
      <item>FINA  Rijeka, OIB 85821130368, Frana Kurelca 8,51000 Rijeka</item>
      <item>JELENKO RI j.d.o.o.  Rijeka, OIB 49272985502, Milice Jadranić 11,51000 Rijeka</item>
      <item>Alen Rakić, OIB 70329744280, Milice Jadranić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49272985502</item>
      <item>, OIB 70329744280</item>
    </izvorni_sadrzaj>
    <derivirana_varijabla naziv="DomainObject.Predmet.SudioniciListNazivOIB_1">
      <item>, OIB 85821130368</item>
      <item>, OIB 49272985502</item>
      <item>, OIB 70329744280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AC69A-9726-479F-A081-C7F1A0E7478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244</properties:Words>
  <properties:Characters>1288</properties:Characters>
  <properties:Lines>59</properties:Lines>
  <properties:Paragraphs>27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2021-12-06T13:12:00Z</dcterms:created>
  <dc:creator>rcerneka</dc:creator>
  <cp:lastModifiedBy>Dajana Jurković</cp:lastModifiedBy>
  <cp:lastPrinted>2021-06-17T08:42:00Z</cp:lastPrinted>
  <dcterms:modified xmlns:xsi="http://www.w3.org/2001/XMLSchema-instance" xsi:type="dcterms:W3CDTF">2021-12-07T08:43:00Z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St-432/2021-11 / Zapisnik - Ročište radi rasprave o uvjetima za otvaranje steč. post. (432,2021 zapisnik prethodni 7.12.2021..docx)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